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9D" w:rsidRPr="00064CB7" w:rsidRDefault="004D399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Заместитель г</w:t>
      </w:r>
      <w:r w:rsidR="00064CB7" w:rsidRPr="00064CB7">
        <w:rPr>
          <w:rFonts w:ascii="Times New Roman" w:hAnsi="Times New Roman" w:cs="Times New Roman"/>
          <w:b/>
          <w:sz w:val="26"/>
          <w:szCs w:val="26"/>
          <w:u w:val="single"/>
        </w:rPr>
        <w:t>лавн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ого</w:t>
      </w:r>
      <w:r w:rsidR="00064CB7" w:rsidRPr="00064CB7">
        <w:rPr>
          <w:rFonts w:ascii="Times New Roman" w:hAnsi="Times New Roman" w:cs="Times New Roman"/>
          <w:b/>
          <w:sz w:val="26"/>
          <w:szCs w:val="26"/>
          <w:u w:val="single"/>
        </w:rPr>
        <w:t xml:space="preserve"> энергетик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</w:p>
    <w:p w:rsidR="004D3991" w:rsidRPr="004D3991" w:rsidRDefault="00064CB7" w:rsidP="004D3991">
      <w:pPr>
        <w:rPr>
          <w:rFonts w:ascii="Times New Roman" w:hAnsi="Times New Roman" w:cs="Times New Roman"/>
          <w:b/>
          <w:sz w:val="26"/>
          <w:szCs w:val="26"/>
        </w:rPr>
      </w:pPr>
      <w:r w:rsidRPr="00064CB7">
        <w:rPr>
          <w:rFonts w:ascii="Times New Roman" w:hAnsi="Times New Roman" w:cs="Times New Roman"/>
          <w:b/>
          <w:sz w:val="26"/>
          <w:szCs w:val="26"/>
        </w:rPr>
        <w:t>Условия:</w:t>
      </w:r>
      <w:r w:rsidRPr="00064CB7">
        <w:rPr>
          <w:rFonts w:ascii="Times New Roman" w:hAnsi="Times New Roman" w:cs="Times New Roman"/>
          <w:b/>
          <w:sz w:val="26"/>
          <w:szCs w:val="26"/>
        </w:rPr>
        <w:tab/>
      </w:r>
    </w:p>
    <w:p w:rsidR="004D3991" w:rsidRPr="004D3991" w:rsidRDefault="004D3991" w:rsidP="004D3991">
      <w:pPr>
        <w:rPr>
          <w:rFonts w:ascii="Times New Roman" w:hAnsi="Times New Roman" w:cs="Times New Roman"/>
          <w:sz w:val="26"/>
          <w:szCs w:val="26"/>
        </w:rPr>
      </w:pPr>
      <w:r w:rsidRPr="004D3991">
        <w:rPr>
          <w:rFonts w:ascii="Times New Roman" w:hAnsi="Times New Roman" w:cs="Times New Roman"/>
          <w:sz w:val="26"/>
          <w:szCs w:val="26"/>
        </w:rPr>
        <w:t>Официальное трудоустройство в Госу</w:t>
      </w:r>
      <w:r>
        <w:rPr>
          <w:rFonts w:ascii="Times New Roman" w:hAnsi="Times New Roman" w:cs="Times New Roman"/>
          <w:sz w:val="26"/>
          <w:szCs w:val="26"/>
        </w:rPr>
        <w:t xml:space="preserve">дарственном учреждении по ТК РФ, </w:t>
      </w:r>
      <w:r w:rsidRPr="004D3991">
        <w:rPr>
          <w:rFonts w:ascii="Times New Roman" w:hAnsi="Times New Roman" w:cs="Times New Roman"/>
          <w:sz w:val="26"/>
          <w:szCs w:val="26"/>
        </w:rPr>
        <w:t>социальный пакет, имеется общежитие.</w:t>
      </w:r>
    </w:p>
    <w:p w:rsidR="004D3991" w:rsidRPr="004D3991" w:rsidRDefault="004D3991" w:rsidP="004D3991">
      <w:pPr>
        <w:rPr>
          <w:rFonts w:ascii="Times New Roman" w:hAnsi="Times New Roman" w:cs="Times New Roman"/>
          <w:sz w:val="26"/>
          <w:szCs w:val="26"/>
        </w:rPr>
      </w:pPr>
      <w:r w:rsidRPr="004D3991">
        <w:rPr>
          <w:rFonts w:ascii="Times New Roman" w:hAnsi="Times New Roman" w:cs="Times New Roman"/>
          <w:sz w:val="26"/>
          <w:szCs w:val="26"/>
        </w:rPr>
        <w:t>Место работы: территория ФГБУ "ТЦСКР "Озеро Круглое".</w:t>
      </w:r>
    </w:p>
    <w:p w:rsidR="004D3991" w:rsidRPr="004D3991" w:rsidRDefault="004D3991" w:rsidP="004D3991">
      <w:pPr>
        <w:rPr>
          <w:rFonts w:ascii="Times New Roman" w:hAnsi="Times New Roman" w:cs="Times New Roman"/>
          <w:sz w:val="26"/>
          <w:szCs w:val="26"/>
        </w:rPr>
      </w:pPr>
      <w:r w:rsidRPr="004D3991">
        <w:rPr>
          <w:rFonts w:ascii="Times New Roman" w:hAnsi="Times New Roman" w:cs="Times New Roman"/>
          <w:sz w:val="26"/>
          <w:szCs w:val="26"/>
        </w:rPr>
        <w:t>Гр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D3991">
        <w:rPr>
          <w:rFonts w:ascii="Times New Roman" w:hAnsi="Times New Roman" w:cs="Times New Roman"/>
          <w:sz w:val="26"/>
          <w:szCs w:val="26"/>
        </w:rPr>
        <w:t>фик работы 5/2, время работы 9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D3991">
        <w:rPr>
          <w:rFonts w:ascii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D3991">
        <w:rPr>
          <w:rFonts w:ascii="Times New Roman" w:hAnsi="Times New Roman" w:cs="Times New Roman"/>
          <w:sz w:val="26"/>
          <w:szCs w:val="26"/>
        </w:rPr>
        <w:t xml:space="preserve"> 18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D3991">
        <w:rPr>
          <w:rFonts w:ascii="Times New Roman" w:hAnsi="Times New Roman" w:cs="Times New Roman"/>
          <w:sz w:val="26"/>
          <w:szCs w:val="26"/>
        </w:rPr>
        <w:t>00.</w:t>
      </w:r>
    </w:p>
    <w:p w:rsidR="004D3991" w:rsidRDefault="004D3991" w:rsidP="004D3991">
      <w:pPr>
        <w:rPr>
          <w:rFonts w:ascii="Times New Roman" w:hAnsi="Times New Roman" w:cs="Times New Roman"/>
          <w:sz w:val="26"/>
          <w:szCs w:val="26"/>
        </w:rPr>
      </w:pPr>
      <w:r w:rsidRPr="004D3991">
        <w:rPr>
          <w:rFonts w:ascii="Times New Roman" w:hAnsi="Times New Roman" w:cs="Times New Roman"/>
          <w:sz w:val="26"/>
          <w:szCs w:val="26"/>
        </w:rPr>
        <w:t xml:space="preserve">Уровень заработной платы: </w:t>
      </w:r>
      <w:r w:rsidR="0058118E" w:rsidRPr="0058118E">
        <w:rPr>
          <w:rFonts w:ascii="Times New Roman" w:hAnsi="Times New Roman" w:cs="Times New Roman"/>
          <w:sz w:val="26"/>
          <w:szCs w:val="26"/>
        </w:rPr>
        <w:t>от 60000,00 до 100000,00 рублей</w:t>
      </w:r>
      <w:r w:rsidRPr="0058118E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Pr="004D3991">
        <w:rPr>
          <w:rFonts w:ascii="Times New Roman" w:hAnsi="Times New Roman" w:cs="Times New Roman"/>
          <w:sz w:val="26"/>
          <w:szCs w:val="26"/>
        </w:rPr>
        <w:t xml:space="preserve"> Плюс премирование, надбавка за стаж, полная занятость.</w:t>
      </w:r>
    </w:p>
    <w:p w:rsidR="00064CB7" w:rsidRPr="00064CB7" w:rsidRDefault="00064CB7" w:rsidP="004D3991">
      <w:pPr>
        <w:rPr>
          <w:rFonts w:ascii="Times New Roman" w:hAnsi="Times New Roman" w:cs="Times New Roman"/>
          <w:b/>
          <w:sz w:val="26"/>
          <w:szCs w:val="26"/>
        </w:rPr>
      </w:pPr>
      <w:r w:rsidRPr="00064CB7">
        <w:rPr>
          <w:rFonts w:ascii="Times New Roman" w:hAnsi="Times New Roman" w:cs="Times New Roman"/>
          <w:b/>
          <w:sz w:val="26"/>
          <w:szCs w:val="26"/>
        </w:rPr>
        <w:t>Обязанности: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Организация бесперебойной работы, эксплуатации, ремонта и модернизации энергетического оборудования, электрических сетей.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Подготовка необходимых обосновании технического перевооружения, развития энергохозяйства, реконструкции и модернизации систем энергоснабжения.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Составление технического задания на приобретение оборудования, материалов, запасных частей, необходимых для эксплуатации.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Участие в испытаниях и приемке энергетических установок и сетей в промышленную эксплуатацию, в рассмотрении причин аварий энергетического оборудования и разработка мероприятия по их предупреждению, созданию безопасных условий труда.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Обеспечивает надежность работы электроустановок и безопасность их обслуживания.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Осуществление технического надзора за электротехническим оборудованием, применяемыми на объекте, электроустановок и других объектов энергохозяйства для приемки в эксплуатацию, проверки и освидетельствования органами государственного надзора.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 xml:space="preserve">Контроль за соблюдением требований инструкций по эксплуатации, техническому обслуживанию и надзору за </w:t>
      </w:r>
      <w:proofErr w:type="spellStart"/>
      <w:r w:rsidRPr="00064CB7">
        <w:rPr>
          <w:rFonts w:ascii="Times New Roman" w:hAnsi="Times New Roman" w:cs="Times New Roman"/>
          <w:sz w:val="26"/>
          <w:szCs w:val="26"/>
        </w:rPr>
        <w:t>энергооборудованием</w:t>
      </w:r>
      <w:proofErr w:type="spellEnd"/>
      <w:r w:rsidRPr="00064CB7">
        <w:rPr>
          <w:rFonts w:ascii="Times New Roman" w:hAnsi="Times New Roman" w:cs="Times New Roman"/>
          <w:sz w:val="26"/>
          <w:szCs w:val="26"/>
        </w:rPr>
        <w:t xml:space="preserve"> и электрическими сетями.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Подготовка необходимых материалов для заключения договоров на ремонт и обслуживание оборудования с подрядными организациями.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Организация и контроль деятельности службы эксплуатации с ежедневным контролем за результатами работы и производственной и технологической дисциплины сотрудников.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Разработка планов (графиков) осмотров, испытаний и профилактических ремонтов оборудования в соответствии с положениями единой системы планово-предупредительного ремонта и контроль их выполнения.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Организация учета наличия и использования материалов, составление и оформление технической и отчетной документации.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Организация и контроль вопросов обучения, аттестации, охраны труда и пожарной безопасности электротехнического персонала.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lastRenderedPageBreak/>
        <w:t>Проведение тренингов и инструктажей по техническим вопросам, связанным с эксплуатацией электроустановок.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Подготовка и ведение комплекта организационно-распорядительной документации. Оптимизация расходов на энергоресурсы учреждения. Составляет расчеты потребности учреждения в электрической энергии, участвует в разработке норм расхода электроэнергии. Разрабатывает режим работы учреждения, исходя из установленных лимитов на электроэнергию. Осуществляет контроль за расходованием электроэнергии.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 xml:space="preserve">Работа с системой АИИСКУЭ, GSM модемами, </w:t>
      </w:r>
      <w:proofErr w:type="spellStart"/>
      <w:r w:rsidRPr="00064CB7">
        <w:rPr>
          <w:rFonts w:ascii="Times New Roman" w:hAnsi="Times New Roman" w:cs="Times New Roman"/>
          <w:sz w:val="26"/>
          <w:szCs w:val="26"/>
        </w:rPr>
        <w:t>ралиомодемами</w:t>
      </w:r>
      <w:proofErr w:type="spellEnd"/>
      <w:r w:rsidRPr="00064CB7">
        <w:rPr>
          <w:rFonts w:ascii="Times New Roman" w:hAnsi="Times New Roman" w:cs="Times New Roman"/>
          <w:sz w:val="26"/>
          <w:szCs w:val="26"/>
        </w:rPr>
        <w:t>, программирование электросчетчиков, УСПД, контроллеров.</w:t>
      </w:r>
    </w:p>
    <w:p w:rsid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Организация оперативной работы, ведение оперативной документации, оперативных переключений в электроустановках.</w:t>
      </w:r>
    </w:p>
    <w:p w:rsidR="00064CB7" w:rsidRPr="00064CB7" w:rsidRDefault="00064CB7" w:rsidP="00064CB7">
      <w:pPr>
        <w:rPr>
          <w:rFonts w:ascii="Times New Roman" w:hAnsi="Times New Roman" w:cs="Times New Roman"/>
          <w:b/>
          <w:sz w:val="26"/>
          <w:szCs w:val="26"/>
        </w:rPr>
      </w:pPr>
      <w:r w:rsidRPr="00064CB7">
        <w:rPr>
          <w:rFonts w:ascii="Times New Roman" w:hAnsi="Times New Roman" w:cs="Times New Roman"/>
          <w:b/>
          <w:sz w:val="26"/>
          <w:szCs w:val="26"/>
        </w:rPr>
        <w:t xml:space="preserve">Требования: </w:t>
      </w:r>
    </w:p>
    <w:p w:rsidR="00064CB7" w:rsidRPr="00064CB7" w:rsidRDefault="00064CB7" w:rsidP="00064CB7">
      <w:pPr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 xml:space="preserve">Образование высшее электротехническое, специальность инженер-электрик, инженер энергетик. Опыт работы от 3-х лет. Наличие аттестации по электробезопасности 4 группа до 1000 </w:t>
      </w:r>
      <w:proofErr w:type="gramStart"/>
      <w:r w:rsidRPr="00064CB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64C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CB7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Pr="00064CB7">
        <w:rPr>
          <w:rFonts w:ascii="Times New Roman" w:hAnsi="Times New Roman" w:cs="Times New Roman"/>
          <w:sz w:val="26"/>
          <w:szCs w:val="26"/>
        </w:rPr>
        <w:t xml:space="preserve"> РТН и аттестации на 3 группу по безопасности работ на высоте;</w:t>
      </w:r>
    </w:p>
    <w:p w:rsidR="00064CB7" w:rsidRPr="004D3991" w:rsidRDefault="00064CB7" w:rsidP="00064CB7">
      <w:pPr>
        <w:rPr>
          <w:rFonts w:ascii="Times New Roman" w:hAnsi="Times New Roman" w:cs="Times New Roman"/>
          <w:b/>
          <w:sz w:val="26"/>
          <w:szCs w:val="26"/>
        </w:rPr>
      </w:pPr>
      <w:r w:rsidRPr="004D3991">
        <w:rPr>
          <w:rFonts w:ascii="Times New Roman" w:hAnsi="Times New Roman" w:cs="Times New Roman"/>
          <w:b/>
          <w:sz w:val="26"/>
          <w:szCs w:val="26"/>
        </w:rPr>
        <w:t>Должен знать:</w:t>
      </w:r>
    </w:p>
    <w:p w:rsidR="00064CB7" w:rsidRPr="00064CB7" w:rsidRDefault="00064CB7" w:rsidP="004D39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основы экологического законодательства;</w:t>
      </w:r>
    </w:p>
    <w:p w:rsidR="00064CB7" w:rsidRPr="00064CB7" w:rsidRDefault="00064CB7" w:rsidP="004D39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положения, инструкции и другие руководящие материалы по разработке и оформлению технической документации;</w:t>
      </w:r>
    </w:p>
    <w:p w:rsidR="00064CB7" w:rsidRPr="00064CB7" w:rsidRDefault="00064CB7" w:rsidP="004D39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порядок разработки норм расхода ресурсов;</w:t>
      </w:r>
    </w:p>
    <w:p w:rsidR="00064CB7" w:rsidRPr="00064CB7" w:rsidRDefault="00064CB7" w:rsidP="004D39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порядок заключения договоров на покупку и продажу учреждением всеми видами энергоресурсов;</w:t>
      </w:r>
    </w:p>
    <w:p w:rsidR="00064CB7" w:rsidRPr="00064CB7" w:rsidRDefault="00064CB7" w:rsidP="004D39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составление технических заданий на проведение закупок по ФЗ-44 и ФЗ-233, а также на проведение работ и оказания услуг для ФГБУ "ТЦСКР "Озеро Круглое";</w:t>
      </w:r>
    </w:p>
    <w:p w:rsidR="00064CB7" w:rsidRPr="00064CB7" w:rsidRDefault="00064CB7" w:rsidP="004D39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основы экономики, организации производства, труда и управления;</w:t>
      </w:r>
    </w:p>
    <w:p w:rsidR="00064CB7" w:rsidRPr="00064CB7" w:rsidRDefault="00064CB7" w:rsidP="004D39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знание антикоррупционного законодательства;</w:t>
      </w:r>
    </w:p>
    <w:p w:rsidR="00064CB7" w:rsidRPr="00064CB7" w:rsidRDefault="00064CB7" w:rsidP="004D39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основы трудового законодательства;</w:t>
      </w:r>
    </w:p>
    <w:p w:rsidR="00064CB7" w:rsidRPr="00064CB7" w:rsidRDefault="00064CB7" w:rsidP="004D39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правила и нормы охраны труда, техники безопасности, производственной санитарии и противопожарной и антитеррористической защиты.</w:t>
      </w:r>
    </w:p>
    <w:p w:rsidR="00064CB7" w:rsidRPr="00064CB7" w:rsidRDefault="00064CB7" w:rsidP="004D39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Продвинутый пользователь ПК, умение работать с графическими программами.</w:t>
      </w:r>
    </w:p>
    <w:p w:rsidR="00064CB7" w:rsidRPr="00064CB7" w:rsidRDefault="00064CB7" w:rsidP="004D39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Проведение оперативных работ (переключений).</w:t>
      </w:r>
    </w:p>
    <w:p w:rsidR="00064CB7" w:rsidRPr="00064CB7" w:rsidRDefault="00064CB7" w:rsidP="004D39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Ответственность, умение принимать решения;</w:t>
      </w:r>
    </w:p>
    <w:p w:rsidR="00064CB7" w:rsidRPr="00064CB7" w:rsidRDefault="00064CB7" w:rsidP="004D39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4CB7">
        <w:rPr>
          <w:rFonts w:ascii="Times New Roman" w:hAnsi="Times New Roman" w:cs="Times New Roman"/>
          <w:sz w:val="26"/>
          <w:szCs w:val="26"/>
        </w:rPr>
        <w:t>Опыт взаимодействия с поставщиками ресурсов.</w:t>
      </w:r>
      <w:r w:rsidR="004D3991">
        <w:rPr>
          <w:rFonts w:ascii="Times New Roman" w:hAnsi="Times New Roman" w:cs="Times New Roman"/>
          <w:sz w:val="26"/>
          <w:szCs w:val="26"/>
        </w:rPr>
        <w:t xml:space="preserve"> </w:t>
      </w:r>
      <w:r w:rsidRPr="00064CB7">
        <w:rPr>
          <w:rFonts w:ascii="Times New Roman" w:hAnsi="Times New Roman" w:cs="Times New Roman"/>
          <w:sz w:val="26"/>
          <w:szCs w:val="26"/>
        </w:rPr>
        <w:t>Коммуникабельность, умение работать с персоналом.</w:t>
      </w:r>
    </w:p>
    <w:sectPr w:rsidR="00064CB7" w:rsidRPr="00064CB7" w:rsidSect="00064CB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CE"/>
    <w:rsid w:val="00064CB7"/>
    <w:rsid w:val="003263CE"/>
    <w:rsid w:val="004D3991"/>
    <w:rsid w:val="0058118E"/>
    <w:rsid w:val="00B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646DA-EE53-4BB2-AE5F-EB9A5934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2024-09-09T07:31:00Z</cp:lastPrinted>
  <dcterms:created xsi:type="dcterms:W3CDTF">2024-09-09T07:06:00Z</dcterms:created>
  <dcterms:modified xsi:type="dcterms:W3CDTF">2024-09-09T13:31:00Z</dcterms:modified>
</cp:coreProperties>
</file>